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97BE9" w14:textId="37934F4F" w:rsidR="00722551" w:rsidRPr="00722551" w:rsidRDefault="00D4151B" w:rsidP="00D4151B">
      <w:pPr>
        <w:pStyle w:val="Titolo1"/>
        <w:jc w:val="center"/>
      </w:pPr>
      <w:r>
        <w:rPr>
          <w:noProof/>
        </w:rPr>
        <w:drawing>
          <wp:inline distT="0" distB="0" distL="0" distR="0" wp14:anchorId="295664BD" wp14:editId="726374BC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3010E1D5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C22011">
        <w:rPr>
          <w:rFonts w:ascii="Calibri" w:hAnsi="Calibri"/>
          <w:b/>
          <w:iCs/>
          <w:color w:val="1F497D"/>
          <w:sz w:val="50"/>
          <w:szCs w:val="50"/>
        </w:rPr>
        <w:t>5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508418F" w14:textId="6F0E3C9D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410748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B331081" w14:textId="258C3480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08769960017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14C5170" w14:textId="61885CA2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SIA SRL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A90F57" w14:textId="2928D629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2004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14D0CF52" w:rsidR="0040127A" w:rsidRPr="00535A09" w:rsidRDefault="000122E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DC22AA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DC22AA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1BC063E5" w:rsidR="0040127A" w:rsidRPr="00535A09" w:rsidRDefault="000122E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5946DC0" w14:textId="58702CB6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B93490C" w14:textId="04C1B717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70D45769" w14:textId="0822C65D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="004B4F8E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 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D2A570D" w14:textId="1E43227C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174D13" w:rsidRPr="00A37C18" w14:paraId="29F3C9D6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791ED317" w14:textId="46D04E1E" w:rsidR="00174D13" w:rsidRPr="000E7B2F" w:rsidRDefault="003126FE" w:rsidP="009442F4">
            <w:pPr>
              <w:spacing w:after="0" w:line="240" w:lineRule="auto"/>
              <w:rPr>
                <w:rFonts w:ascii="Calibri" w:hAnsi="Calibri" w:cs="Calibri"/>
                <w:b/>
                <w:bCs/>
                <w:color w:val="244062"/>
                <w:sz w:val="18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0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 w:rsid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0"/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ocietà Benefit"/>
            <w:tag w:val="Società Benefit"/>
            <w:id w:val="-948855840"/>
            <w:placeholder>
              <w:docPart w:val="4531564BEB174A4A8F88B38201C5D57A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2E951FDA" w14:textId="0EE9BB21" w:rsidR="00174D13" w:rsidRPr="00535A09" w:rsidRDefault="000122E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</w:tbl>
    <w:p w14:paraId="2DE00F10" w14:textId="40100FCF" w:rsidR="004B7173" w:rsidRPr="00273FD3" w:rsidRDefault="004B7173" w:rsidP="00EB49BE">
      <w:pPr>
        <w:widowControl w:val="0"/>
        <w:numPr>
          <w:ilvl w:val="0"/>
          <w:numId w:val="19"/>
        </w:numPr>
        <w:tabs>
          <w:tab w:val="left" w:pos="6360"/>
        </w:tabs>
        <w:spacing w:after="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324F4FC9" w:rsidR="0040127A" w:rsidRDefault="0040127A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1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1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27B4B048" w14:textId="3D61C8C0" w:rsidR="003126FE" w:rsidRDefault="006761F8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L</w:t>
      </w:r>
      <w:r w:rsidR="002A3E6F">
        <w:rPr>
          <w:rFonts w:asciiTheme="minorHAnsi" w:hAnsiTheme="minorHAnsi" w:cstheme="minorHAnsi"/>
          <w:sz w:val="18"/>
          <w:szCs w:val="20"/>
        </w:rPr>
        <w:t>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D92D1B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4B4F8E">
        <w:rPr>
          <w:rFonts w:asciiTheme="minorHAnsi" w:hAnsiTheme="minorHAnsi" w:cstheme="minorHAnsi"/>
          <w:sz w:val="18"/>
          <w:szCs w:val="20"/>
        </w:rPr>
        <w:t>”</w:t>
      </w:r>
      <w:r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2A3E6F">
        <w:rPr>
          <w:rFonts w:asciiTheme="minorHAnsi" w:hAnsiTheme="minorHAnsi" w:cstheme="minorHAnsi"/>
          <w:sz w:val="18"/>
          <w:szCs w:val="20"/>
        </w:rPr>
        <w:t>è una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società che</w:t>
      </w:r>
      <w:r>
        <w:rPr>
          <w:rFonts w:asciiTheme="minorHAnsi" w:hAnsiTheme="minorHAnsi" w:cstheme="minorHAnsi"/>
          <w:sz w:val="18"/>
          <w:szCs w:val="20"/>
        </w:rPr>
        <w:t xml:space="preserve"> </w:t>
      </w:r>
      <w:r w:rsidR="003126FE" w:rsidRPr="003126FE">
        <w:rPr>
          <w:rFonts w:asciiTheme="minorHAnsi" w:hAnsiTheme="minorHAnsi" w:cstheme="minorHAnsi"/>
          <w:sz w:val="18"/>
          <w:szCs w:val="20"/>
        </w:rPr>
        <w:t>nell'esercizio di una attività economica perse</w:t>
      </w:r>
      <w:r w:rsidR="002A3E6F">
        <w:rPr>
          <w:rFonts w:asciiTheme="minorHAnsi" w:hAnsiTheme="minorHAnsi" w:cstheme="minorHAnsi"/>
          <w:sz w:val="18"/>
          <w:szCs w:val="20"/>
        </w:rPr>
        <w:t>gue</w:t>
      </w:r>
      <w:r>
        <w:rPr>
          <w:rFonts w:asciiTheme="minorHAnsi" w:hAnsiTheme="minorHAnsi" w:cstheme="minorHAnsi"/>
          <w:sz w:val="18"/>
          <w:szCs w:val="20"/>
        </w:rPr>
        <w:t>,</w:t>
      </w:r>
      <w:r w:rsidRPr="006761F8">
        <w:rPr>
          <w:rFonts w:asciiTheme="minorHAnsi" w:hAnsiTheme="minorHAnsi" w:cstheme="minorHAnsi"/>
          <w:sz w:val="18"/>
          <w:szCs w:val="20"/>
        </w:rPr>
        <w:t xml:space="preserve"> </w:t>
      </w:r>
      <w:r w:rsidRPr="003126FE">
        <w:rPr>
          <w:rFonts w:asciiTheme="minorHAnsi" w:hAnsiTheme="minorHAnsi" w:cstheme="minorHAnsi"/>
          <w:sz w:val="18"/>
          <w:szCs w:val="20"/>
        </w:rPr>
        <w:t>oltre allo scopo di divider</w:t>
      </w:r>
      <w:r w:rsidR="00405F51">
        <w:rPr>
          <w:rFonts w:asciiTheme="minorHAnsi" w:hAnsiTheme="minorHAnsi" w:cstheme="minorHAnsi"/>
          <w:sz w:val="18"/>
          <w:szCs w:val="20"/>
        </w:rPr>
        <w:t>n</w:t>
      </w:r>
      <w:r w:rsidRPr="003126FE">
        <w:rPr>
          <w:rFonts w:asciiTheme="minorHAnsi" w:hAnsiTheme="minorHAnsi" w:cstheme="minorHAnsi"/>
          <w:sz w:val="18"/>
          <w:szCs w:val="20"/>
        </w:rPr>
        <w:t>e gli utili</w:t>
      </w:r>
      <w:r>
        <w:rPr>
          <w:rFonts w:asciiTheme="minorHAnsi" w:hAnsiTheme="minorHAnsi" w:cstheme="minorHAnsi"/>
          <w:sz w:val="18"/>
          <w:szCs w:val="20"/>
        </w:rPr>
        <w:t xml:space="preserve">, 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 w:rsidR="00332CB6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332CB6">
        <w:rPr>
          <w:rFonts w:asciiTheme="minorHAnsi" w:hAnsiTheme="minorHAnsi" w:cstheme="minorHAnsi"/>
          <w:sz w:val="18"/>
          <w:szCs w:val="20"/>
        </w:rPr>
        <w:t>”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208/2015).</w:t>
      </w: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</w:tcPr>
              <w:p w14:paraId="1CF05BA4" w14:textId="4DDD9F3E" w:rsidR="0040127A" w:rsidRPr="00535A09" w:rsidRDefault="000122E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14BD0EE" w14:textId="04869913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Torino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EC0A9C" w14:textId="6CCE4D97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Ciriè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5EFC7703" w14:textId="487D1FE0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10073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3AA311B" w14:textId="194B44A5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Via Trento 21/D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5D447FF0" w14:textId="408B2297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0119202214</w:t>
            </w: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0BDF8482" w14:textId="2311868A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42602CA" w14:textId="3C65C0FA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info@siaweb.info</w:t>
            </w: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01302B9" w14:textId="6C3F9AC5" w:rsidR="006B78D0" w:rsidRPr="00131B32" w:rsidRDefault="006B78D0" w:rsidP="006B78D0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05C88402" w14:textId="00DBF75B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45C6999" w14:textId="787CF686" w:rsidR="006B78D0" w:rsidRPr="006A4B7E" w:rsidRDefault="006B78D0" w:rsidP="006B78D0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9" w:history="1">
        <w:r w:rsidRPr="006A4B7E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418D8063" w14:textId="0CA84B6E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Ateco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F626825" w14:textId="2A607E54" w:rsidR="00CD2B65" w:rsidRDefault="00303A21" w:rsidP="006B78D0">
      <w:pPr>
        <w:spacing w:after="0" w:line="240" w:lineRule="auto"/>
        <w:jc w:val="both"/>
        <w:rPr>
          <w:i/>
          <w:iCs/>
          <w:sz w:val="24"/>
          <w:szCs w:val="24"/>
        </w:rPr>
      </w:pPr>
      <w:hyperlink r:id="rId10" w:history="1">
        <w:r w:rsidRPr="00825120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p w14:paraId="2ED62DCC" w14:textId="77777777" w:rsidR="00CD2B65" w:rsidRDefault="00CD2B65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5295" w:type="pct"/>
        <w:jc w:val="center"/>
        <w:tblLook w:val="04A0" w:firstRow="1" w:lastRow="0" w:firstColumn="1" w:lastColumn="0" w:noHBand="0" w:noVBand="1"/>
      </w:tblPr>
      <w:tblGrid>
        <w:gridCol w:w="4815"/>
        <w:gridCol w:w="5386"/>
      </w:tblGrid>
      <w:tr w:rsidR="0040127A" w:rsidRPr="00BB3F98" w14:paraId="5A0FFD1A" w14:textId="77777777" w:rsidTr="007E3011">
        <w:trPr>
          <w:cantSplit/>
          <w:trHeight w:val="249"/>
          <w:tblHeader/>
          <w:jc w:val="center"/>
        </w:trPr>
        <w:tc>
          <w:tcPr>
            <w:tcW w:w="236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64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7E3011" w:rsidRPr="00A37C18" w14:paraId="2D81D335" w14:textId="77777777" w:rsidTr="007E3011">
        <w:trPr>
          <w:cantSplit/>
          <w:trHeight w:val="249"/>
          <w:jc w:val="center"/>
        </w:trPr>
        <w:tc>
          <w:tcPr>
            <w:tcW w:w="236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7E3011" w:rsidRPr="00E92699" w:rsidRDefault="007E3011" w:rsidP="007E3011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64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33FB14E" w14:textId="71B6D7F3" w:rsidR="007E3011" w:rsidRPr="00A37C18" w:rsidRDefault="00C22011" w:rsidP="007E3011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C22011">
              <w:t>38.21.09 – Trattamento e smaltimento di altri rifiuti non pericolosi</w:t>
            </w:r>
          </w:p>
        </w:tc>
      </w:tr>
      <w:tr w:rsidR="007E3011" w:rsidRPr="00A37C18" w14:paraId="711BFCBB" w14:textId="77777777" w:rsidTr="007E3011">
        <w:trPr>
          <w:cantSplit/>
          <w:trHeight w:val="249"/>
          <w:jc w:val="center"/>
        </w:trPr>
        <w:tc>
          <w:tcPr>
            <w:tcW w:w="236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7E3011" w:rsidRPr="00E92699" w:rsidRDefault="007E3011" w:rsidP="007E3011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64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03A1CC01" w14:textId="0E8786AF" w:rsidR="007E3011" w:rsidRPr="00A37C18" w:rsidRDefault="007E3011" w:rsidP="007E3011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7E3011">
        <w:trPr>
          <w:cantSplit/>
          <w:trHeight w:val="249"/>
          <w:jc w:val="center"/>
        </w:trPr>
        <w:tc>
          <w:tcPr>
            <w:tcW w:w="236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64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7E3011">
        <w:trPr>
          <w:cantSplit/>
          <w:trHeight w:val="249"/>
          <w:jc w:val="center"/>
        </w:trPr>
        <w:tc>
          <w:tcPr>
            <w:tcW w:w="236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64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754E9707" w14:textId="08BA1457" w:rsidR="0040127A" w:rsidRPr="00305928" w:rsidRDefault="007E3011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16AE0623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85545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6BE81936" w:rsidR="0040127A" w:rsidRPr="00305928" w:rsidRDefault="007E301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2EDCAB4" w14:textId="4E57C161" w:rsidR="0040127A" w:rsidRPr="00305928" w:rsidRDefault="007E3011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5AEEB53C" w14:textId="51D5DCE4" w:rsidR="0040127A" w:rsidRPr="00305928" w:rsidRDefault="007E3011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6C76F644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21F2821A" w:rsidR="00A93B10" w:rsidRPr="001F6ACA" w:rsidDel="00A93B10" w:rsidRDefault="00CD0CF1" w:rsidP="00854955">
            <w:pPr>
              <w:tabs>
                <w:tab w:val="left" w:pos="357"/>
              </w:tabs>
              <w:spacing w:before="40" w:after="40"/>
              <w:jc w:val="both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Società a controllo pubblico che adotta un sistema di contabilità analitica e separata per le attività oggetto di diritti speciali o esclusivi svolte insieme ad altre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 xml:space="preserve"> attività</w:t>
            </w: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 xml:space="preserve"> in regime di </w:t>
            </w:r>
            <w:r w:rsidRPr="00C911C2">
              <w:rPr>
                <w:rFonts w:cstheme="minorHAnsi"/>
                <w:b/>
                <w:color w:val="244062"/>
                <w:sz w:val="18"/>
                <w:szCs w:val="18"/>
              </w:rPr>
              <w:t>mercato</w:t>
            </w:r>
            <w:r w:rsidR="00130E9B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854955" w:rsidRPr="00C911C2">
              <w:rPr>
                <w:color w:val="FF000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60830380" w:rsidR="00A93B10" w:rsidRPr="00305928" w:rsidRDefault="00A93B1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1E1C0DE9" w:rsidR="00A93B10" w:rsidRPr="001F6ACA" w:rsidRDefault="00CD0CF1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Specificare se le regole per la contabilità separata sono dettate da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>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1655F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4BD34FCE" w14:textId="5C89E4F4" w:rsidR="0040127A" w:rsidRPr="00DB7769" w:rsidRDefault="00DB7769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 w:rsidRPr="00DB7769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6A97E04" w14:textId="668BA224" w:rsidR="0040127A" w:rsidRPr="00DB7769" w:rsidRDefault="00DB7769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 w:rsidRPr="00DB7769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6B53C581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5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0AD32672" w14:textId="5639C3EF" w:rsidR="007B2FB0" w:rsidRDefault="00EE019A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3" w:name="_Hlk150782885"/>
      <w:r>
        <w:rPr>
          <w:color w:val="FF0000"/>
          <w:vertAlign w:val="superscript"/>
        </w:rPr>
        <w:t>#</w:t>
      </w:r>
      <w:bookmarkStart w:id="4" w:name="_Hlk85622832"/>
      <w:bookmarkEnd w:id="3"/>
      <w:r w:rsidR="00854955">
        <w:rPr>
          <w:color w:val="FF0000"/>
          <w:vertAlign w:val="superscript"/>
        </w:rPr>
        <w:t xml:space="preserve"> </w:t>
      </w:r>
      <w:r w:rsidR="007B2FB0" w:rsidRPr="007B2FB0">
        <w:rPr>
          <w:sz w:val="18"/>
          <w:szCs w:val="20"/>
        </w:rPr>
        <w:t xml:space="preserve">Per la nozione </w:t>
      </w:r>
      <w:bookmarkEnd w:id="4"/>
      <w:r w:rsidR="007B2FB0" w:rsidRPr="007B2FB0">
        <w:rPr>
          <w:sz w:val="18"/>
          <w:szCs w:val="20"/>
        </w:rPr>
        <w:t xml:space="preserve">giuridica di “società a partecipazione pubblica di diritto singolare” di cui all’art. 1, comma 4, del TUSP, si veda l’orientamento della Struttura di monitoraggio disponibile sul sito del </w:t>
      </w:r>
      <w:r w:rsidR="006B4EE4">
        <w:rPr>
          <w:sz w:val="18"/>
          <w:szCs w:val="20"/>
        </w:rPr>
        <w:t>Ministero dell’Economia e delle Finanze</w:t>
      </w:r>
      <w:r w:rsidR="007B2FB0" w:rsidRPr="007B2FB0">
        <w:rPr>
          <w:sz w:val="18"/>
          <w:szCs w:val="20"/>
        </w:rPr>
        <w:t xml:space="preserve"> al seguente link:</w:t>
      </w:r>
    </w:p>
    <w:p w14:paraId="011E881C" w14:textId="10175A9D" w:rsidR="00D6381C" w:rsidRDefault="00AA1D6F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hyperlink r:id="rId11" w:history="1">
        <w:r>
          <w:rPr>
            <w:rStyle w:val="Collegamentoipertestuale"/>
            <w:sz w:val="18"/>
            <w:szCs w:val="20"/>
          </w:rPr>
          <w:t>https://www.de.mef.gov.it/export/sites/sitodt/modules/documenti_it/patrimonio_pubblico/patrimonio_pa/Orientamento_del_18_novembre_2019_xSocietx_a_partecipazione_pubblica_di_diritto_singolarex_.pdf</w:t>
        </w:r>
      </w:hyperlink>
    </w:p>
    <w:p w14:paraId="538549D3" w14:textId="03C07BE2" w:rsidR="00174D13" w:rsidRPr="00174D13" w:rsidRDefault="00854955" w:rsidP="00174D13">
      <w:pPr>
        <w:spacing w:after="0"/>
        <w:jc w:val="both"/>
        <w:rPr>
          <w:rFonts w:eastAsia="Calibri" w:cs="Times New Roman"/>
          <w:sz w:val="18"/>
          <w:szCs w:val="20"/>
        </w:rPr>
      </w:pPr>
      <w:r>
        <w:rPr>
          <w:color w:val="FF0000"/>
          <w:vertAlign w:val="superscript"/>
        </w:rPr>
        <w:t>§</w:t>
      </w:r>
      <w:r w:rsidR="00174D13">
        <w:rPr>
          <w:color w:val="FF0000"/>
          <w:vertAlign w:val="superscript"/>
        </w:rPr>
        <w:t xml:space="preserve"> </w:t>
      </w:r>
      <w:r w:rsidR="00174D13" w:rsidRPr="00174D13">
        <w:rPr>
          <w:rFonts w:eastAsia="Calibri" w:cs="Times New Roman"/>
          <w:sz w:val="18"/>
          <w:szCs w:val="20"/>
        </w:rPr>
        <w:t>Occorre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selezionare “SI” se la società </w:t>
      </w:r>
      <w:r w:rsidR="00DC3032">
        <w:rPr>
          <w:rFonts w:ascii="Calibri" w:eastAsia="Calibri" w:hAnsi="Calibri" w:cs="Calibri"/>
          <w:sz w:val="18"/>
          <w:szCs w:val="18"/>
        </w:rPr>
        <w:t xml:space="preserve">è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controllo pubblico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(esercitato da una o più pubbliche amministrazioni congiuntamente)</w:t>
      </w:r>
      <w:r w:rsidR="00DC3032">
        <w:rPr>
          <w:rFonts w:ascii="Calibri" w:eastAsia="Calibri" w:hAnsi="Calibri" w:cs="Calibri"/>
          <w:sz w:val="18"/>
          <w:szCs w:val="18"/>
        </w:rPr>
        <w:t xml:space="preserve">,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svolge attività economiche protette da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diritti</w:t>
      </w:r>
      <w:r w:rsidR="00835E31" w:rsidRPr="005E08CF">
        <w:rPr>
          <w:rFonts w:ascii="Calibri" w:eastAsia="Calibri" w:hAnsi="Calibri" w:cs="Calibri"/>
          <w:b/>
          <w:bCs/>
          <w:sz w:val="18"/>
          <w:szCs w:val="18"/>
        </w:rPr>
        <w:t xml:space="preserve">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speciali o esclusivi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, insieme con altre </w:t>
      </w:r>
      <w:r w:rsidR="00174D13" w:rsidRPr="00174D13">
        <w:rPr>
          <w:rFonts w:eastAsia="Calibri" w:cs="Times New Roman"/>
          <w:sz w:val="18"/>
          <w:szCs w:val="18"/>
        </w:rPr>
        <w:t>attività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svolte in regime di economia di mercato ed ha adottato un sistema di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contabilità analitica e separata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secondo le indicazioni dettate dal MEF con la direttiva del 9 settembre 2019</w:t>
      </w:r>
      <w:r w:rsidR="00013F87">
        <w:rPr>
          <w:rFonts w:ascii="Calibri" w:eastAsia="Calibri" w:hAnsi="Calibri" w:cs="Calibri"/>
          <w:sz w:val="18"/>
          <w:szCs w:val="18"/>
        </w:rPr>
        <w:t xml:space="preserve"> (ai sensi del </w:t>
      </w:r>
      <w:r w:rsidR="00013F87" w:rsidRPr="00013F87">
        <w:rPr>
          <w:rFonts w:ascii="Calibri" w:eastAsia="Calibri" w:hAnsi="Calibri" w:cs="Calibri"/>
          <w:sz w:val="18"/>
          <w:szCs w:val="18"/>
        </w:rPr>
        <w:t>dell’art.6, c.1, TUSP</w:t>
      </w:r>
      <w:r w:rsidR="00013F87">
        <w:rPr>
          <w:rFonts w:ascii="Calibri" w:eastAsia="Calibri" w:hAnsi="Calibri" w:cs="Calibri"/>
          <w:sz w:val="18"/>
          <w:szCs w:val="18"/>
        </w:rPr>
        <w:t>)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ovvero </w:t>
      </w:r>
      <w:r w:rsidR="00174D13" w:rsidRPr="00174D13">
        <w:rPr>
          <w:rFonts w:eastAsia="Calibri" w:cs="Times New Roman"/>
          <w:sz w:val="18"/>
          <w:szCs w:val="20"/>
        </w:rPr>
        <w:t>secondo le indicazioni dettate dall’</w:t>
      </w:r>
      <w:r w:rsidR="000A2029">
        <w:rPr>
          <w:rFonts w:eastAsia="Calibri" w:cs="Times New Roman"/>
          <w:sz w:val="18"/>
          <w:szCs w:val="20"/>
        </w:rPr>
        <w:t>A</w:t>
      </w:r>
      <w:r w:rsidR="00174D13" w:rsidRPr="00174D13">
        <w:rPr>
          <w:rFonts w:eastAsia="Calibri" w:cs="Times New Roman"/>
          <w:sz w:val="18"/>
          <w:szCs w:val="20"/>
        </w:rPr>
        <w:t>utorità di settore.</w:t>
      </w:r>
      <w:r w:rsidR="005E08CF">
        <w:rPr>
          <w:rFonts w:eastAsia="Calibri" w:cs="Times New Roman"/>
          <w:sz w:val="18"/>
          <w:szCs w:val="20"/>
        </w:rPr>
        <w:t xml:space="preserve"> </w:t>
      </w:r>
      <w:r w:rsidR="005E542B" w:rsidRPr="005E542B">
        <w:rPr>
          <w:rFonts w:eastAsia="Calibri" w:cs="Times New Roman"/>
          <w:sz w:val="18"/>
          <w:szCs w:val="20"/>
        </w:rPr>
        <w:t>Si ricorda che per diritti esclusivi o speciali s</w:t>
      </w:r>
      <w:r w:rsidR="005E542B">
        <w:rPr>
          <w:rFonts w:eastAsia="Calibri" w:cs="Times New Roman"/>
          <w:sz w:val="18"/>
          <w:szCs w:val="20"/>
        </w:rPr>
        <w:t xml:space="preserve">i </w:t>
      </w:r>
      <w:r w:rsidR="005E542B" w:rsidRPr="005E542B">
        <w:rPr>
          <w:rFonts w:eastAsia="Calibri" w:cs="Times New Roman"/>
          <w:sz w:val="18"/>
          <w:szCs w:val="20"/>
        </w:rPr>
        <w:t>intendono i diritti concessi da un’autorità competente mediante una disposizione legislativa o regolamentare o disposizione amministrativa pubblicata, avente l’effetto di riservare, rispettivamente, a uno o più operatori economici l’esercizio di un’attività e di incidere sostanzialmente sulla capacità di altri operatori economici di esercitare tale attività.</w:t>
      </w:r>
    </w:p>
    <w:p w14:paraId="00D230B6" w14:textId="0948D26B" w:rsidR="00854955" w:rsidRPr="001E6AD0" w:rsidRDefault="00854955" w:rsidP="00854955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1A4BC4EC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41074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4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66998627" w:rsidR="0040127A" w:rsidRPr="00BB3F98" w:rsidRDefault="007E301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4146CA2C" w:rsidR="0040127A" w:rsidRPr="00BB3F98" w:rsidRDefault="00ED1BE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  <w:r w:rsidR="00C22011">
              <w:rPr>
                <w:rFonts w:ascii="Calibri" w:hAnsi="Calibri" w:cs="Calibri"/>
                <w:color w:val="244062"/>
                <w:sz w:val="18"/>
                <w:szCs w:val="18"/>
              </w:rPr>
              <w:t>30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2ABC8120" w:rsidR="0040127A" w:rsidRPr="00BB3F98" w:rsidRDefault="007E3011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3F228C1D" w:rsidR="0040127A" w:rsidRPr="00BB3F98" w:rsidRDefault="00DB776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0 €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1CB2853D" w:rsidR="0040127A" w:rsidRPr="00BB3F98" w:rsidRDefault="007E3011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04A9F168" w:rsidR="0040127A" w:rsidRPr="00BB3F98" w:rsidRDefault="00ED1BE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ED1BE9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25.331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5B6B2214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41074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4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09EF6593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41074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05BE3398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41074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34608FA4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41074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56E386A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1074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3C6B0E7" w14:textId="79D1B997" w:rsidR="0040127A" w:rsidRPr="00BB3F98" w:rsidRDefault="007E301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87D734D" w14:textId="68BE424B" w:rsidR="0040127A" w:rsidRPr="00BB3F98" w:rsidRDefault="007E301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FBCFB3B" w14:textId="304345DD" w:rsidR="0040127A" w:rsidRPr="00BB3F98" w:rsidRDefault="007E301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FFEF15C" w14:textId="552EFB20" w:rsidR="0040127A" w:rsidRPr="00BB3F98" w:rsidRDefault="007E301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27E119E" w14:textId="0E661E92" w:rsidR="0040127A" w:rsidRPr="00BB3F98" w:rsidRDefault="007E301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7E3011" w:rsidRPr="0007106C" w14:paraId="069823A9" w14:textId="77777777" w:rsidTr="0058177B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2707BB33" w14:textId="77777777" w:rsidR="007E3011" w:rsidRPr="001E6AD0" w:rsidRDefault="007E3011" w:rsidP="007E3011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61FA" w14:textId="3D184EF8" w:rsidR="007E3011" w:rsidRPr="00ED1BE9" w:rsidRDefault="00410748" w:rsidP="007E3011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410748">
              <w:rPr>
                <w:rFonts w:ascii="Calibri" w:hAnsi="Calibri" w:cs="Calibri"/>
                <w:color w:val="244062"/>
                <w:sz w:val="18"/>
                <w:szCs w:val="18"/>
              </w:rPr>
              <w:t>681.968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59AC947A" w14:textId="3AFB0033" w:rsidR="007E3011" w:rsidRPr="007E3011" w:rsidRDefault="00410748" w:rsidP="007E3011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410748">
              <w:rPr>
                <w:rFonts w:ascii="Calibri" w:hAnsi="Calibri" w:cs="Calibri"/>
                <w:color w:val="244062"/>
                <w:sz w:val="18"/>
                <w:szCs w:val="18"/>
              </w:rPr>
              <w:t>933.566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4CC8F272" w14:textId="4748399C" w:rsidR="007E3011" w:rsidRPr="007E3011" w:rsidRDefault="00410748" w:rsidP="007E3011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410748">
              <w:rPr>
                <w:rFonts w:ascii="Calibri" w:hAnsi="Calibri" w:cs="Calibri"/>
                <w:color w:val="244062"/>
                <w:sz w:val="18"/>
                <w:szCs w:val="18"/>
              </w:rPr>
              <w:t>684.454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5409EF5B" w14:textId="3F698D2E" w:rsidR="007E3011" w:rsidRPr="007E3011" w:rsidRDefault="00410748" w:rsidP="007E3011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410748">
              <w:rPr>
                <w:rFonts w:ascii="Calibri" w:hAnsi="Calibri" w:cs="Calibri"/>
                <w:color w:val="244062"/>
                <w:sz w:val="18"/>
                <w:szCs w:val="18"/>
              </w:rPr>
              <w:t>679.493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1C305E23" w14:textId="224CD57C" w:rsidR="007E3011" w:rsidRPr="007E3011" w:rsidRDefault="00410748" w:rsidP="007E3011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410748">
              <w:rPr>
                <w:sz w:val="18"/>
                <w:szCs w:val="18"/>
              </w:rPr>
              <w:t>434.252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3167C19C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C13AE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4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02C12B49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41074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52D4C63F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41074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450C" w14:textId="4E2C8EE8" w:rsidR="0040127A" w:rsidRPr="0052060B" w:rsidRDefault="00410748" w:rsidP="00ED1BE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10748">
              <w:rPr>
                <w:sz w:val="18"/>
                <w:szCs w:val="18"/>
              </w:rPr>
              <w:t>16.203.012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E175" w14:textId="4CDA3CED" w:rsidR="0040127A" w:rsidRPr="0052060B" w:rsidRDefault="00410748" w:rsidP="004A4F0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10748">
              <w:rPr>
                <w:sz w:val="18"/>
                <w:szCs w:val="18"/>
              </w:rPr>
              <w:t>16.513.981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2857" w14:textId="38A3ACF0" w:rsidR="0040127A" w:rsidRPr="0052060B" w:rsidRDefault="00410748" w:rsidP="004A4F0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10748">
              <w:rPr>
                <w:sz w:val="18"/>
                <w:szCs w:val="18"/>
              </w:rPr>
              <w:t>16.268.939</w:t>
            </w: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9A8B" w14:textId="558C713C" w:rsidR="0040127A" w:rsidRPr="0052060B" w:rsidRDefault="00410748" w:rsidP="00ED1BE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10748">
              <w:rPr>
                <w:sz w:val="18"/>
                <w:szCs w:val="18"/>
              </w:rPr>
              <w:t>770.920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9206" w14:textId="4B318231" w:rsidR="0040127A" w:rsidRPr="0052060B" w:rsidRDefault="00410748" w:rsidP="004A4F0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10748">
              <w:rPr>
                <w:sz w:val="18"/>
                <w:szCs w:val="18"/>
              </w:rPr>
              <w:t>47.975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CD9D" w14:textId="6681D9A4" w:rsidR="0040127A" w:rsidRPr="0052060B" w:rsidRDefault="00410748" w:rsidP="004A4F0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10748">
              <w:rPr>
                <w:sz w:val="18"/>
                <w:szCs w:val="18"/>
              </w:rPr>
              <w:t>128.304</w:t>
            </w: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DF2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80C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0FB3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38C55D31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C13AE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4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1A385015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C13AE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26D619E0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C13AE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101E40C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C13AE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4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27C5675E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C13AE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3F7F1B9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C13AE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4133225B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C13AE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4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3341F28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C13AE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5F63E88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C13AE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63748A06" w14:textId="68CBB6AB" w:rsidR="0040127A" w:rsidRPr="00771AEF" w:rsidRDefault="004A4F0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12DA09DE" w14:textId="59E8146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6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51B93F5F" w14:textId="5D82808B" w:rsidR="0040127A" w:rsidRPr="00771AEF" w:rsidRDefault="00F836D3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 w:rsidRPr="00F836D3">
              <w:rPr>
                <w:rFonts w:ascii="Calibri" w:hAnsi="Calibri" w:cs="Calibri"/>
                <w:iCs/>
                <w:sz w:val="18"/>
                <w:szCs w:val="18"/>
              </w:rPr>
              <w:t>4,00%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031A788A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6ADA209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64DF5C7A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53A07E64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dell’ultima </w:t>
      </w:r>
      <w:r w:rsidR="00B77855">
        <w:rPr>
          <w:rFonts w:asciiTheme="minorHAnsi" w:hAnsiTheme="minorHAnsi"/>
          <w:sz w:val="18"/>
          <w:szCs w:val="20"/>
        </w:rPr>
        <w:t>“</w:t>
      </w:r>
      <w:r w:rsidRPr="001E6AD0">
        <w:rPr>
          <w:rFonts w:asciiTheme="minorHAnsi" w:hAnsiTheme="minorHAnsi"/>
          <w:sz w:val="18"/>
          <w:szCs w:val="20"/>
        </w:rPr>
        <w:t>tramite</w:t>
      </w:r>
      <w:r w:rsidR="00B77855">
        <w:rPr>
          <w:rFonts w:asciiTheme="minorHAnsi" w:hAnsiTheme="minorHAnsi"/>
          <w:sz w:val="18"/>
          <w:szCs w:val="20"/>
        </w:rPr>
        <w:t>”</w:t>
      </w:r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5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5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22AA9B5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  <w:r w:rsidR="003E089D" w:rsidRPr="003E089D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0F5AF944" w:rsidR="005307C8" w:rsidRDefault="004A4F04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analogo congiunto</w:t>
                </w:r>
              </w:p>
            </w:tc>
          </w:sdtContent>
        </w:sdt>
      </w:tr>
    </w:tbl>
    <w:p w14:paraId="342174D0" w14:textId="2EF5D1F9" w:rsidR="00DA7D44" w:rsidRDefault="00DA7D44" w:rsidP="00585545">
      <w:pPr>
        <w:spacing w:before="160"/>
        <w:jc w:val="both"/>
      </w:pPr>
      <w:bookmarkStart w:id="6" w:name="_Hlk117852838"/>
      <w:r w:rsidRPr="00532F26">
        <w:rPr>
          <w:rFonts w:eastAsia="Calibri" w:cs="Calibri"/>
          <w:b/>
          <w:color w:val="FF0000"/>
          <w:sz w:val="18"/>
          <w:szCs w:val="18"/>
        </w:rPr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2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6"/>
    <w:p w14:paraId="0A6A6158" w14:textId="7C32B122" w:rsidR="00634667" w:rsidRDefault="00634667">
      <w:pPr>
        <w:rPr>
          <w:rFonts w:ascii="Arial" w:eastAsia="Calibri" w:hAnsi="Arial" w:cs="Times New Roman"/>
        </w:rPr>
      </w:pPr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75A415E7" w14:textId="77777777" w:rsidR="0040127A" w:rsidRPr="00A157D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A157D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32E92C3D" w14:textId="4E58CF52" w:rsidR="0040127A" w:rsidRPr="00A157DF" w:rsidRDefault="00A157DF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A157DF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188CF80D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 w:rsidR="00EC7EB8">
              <w:rPr>
                <w:sz w:val="20"/>
                <w:szCs w:val="24"/>
              </w:rPr>
              <w:t xml:space="preserve"> </w:t>
            </w:r>
            <w:r w:rsidRPr="00CD3361">
              <w:rPr>
                <w:sz w:val="20"/>
                <w:szCs w:val="24"/>
              </w:rPr>
              <w:t>deve essere compilata la</w:t>
            </w:r>
            <w:r>
              <w:rPr>
                <w:sz w:val="20"/>
                <w:szCs w:val="24"/>
              </w:rPr>
              <w:t xml:space="preserve">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2A3B5D42" w14:textId="1E546BE3" w:rsidR="00F451D0" w:rsidRDefault="00A157DF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0E2B2241" w14:textId="56F53BCF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0422C44" w14:textId="580426D8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079C9466" w14:textId="77777777" w:rsidR="0040127A" w:rsidRPr="0065384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5384A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, dei prodotti lattiero caseari e dei prodotti ortofrutticoli (art.4, c.9-quater)" w:value="produzione, trattamento, lavorazione e immissione in commercio del latte, dei prodotti lattiero caseari e dei prodotti ortofrutticol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1CF5B37F" w14:textId="666EA11F" w:rsidR="0040127A" w:rsidRPr="00771AEF" w:rsidRDefault="00A157DF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A157DF"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79DBAFA" w14:textId="5701BBAE" w:rsidR="0040127A" w:rsidRPr="00771AEF" w:rsidRDefault="00A157DF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A157DF">
              <w:rPr>
                <w:rFonts w:cs="Calibri"/>
                <w:iCs/>
                <w:color w:val="244062"/>
                <w:sz w:val="18"/>
                <w:szCs w:val="18"/>
              </w:rPr>
              <w:t>SERVIZIO INTEGRATO DI RACCOLTA RIFIUTI URBANI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420A8224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5B027972" w:rsidR="0040127A" w:rsidRPr="00771AEF" w:rsidRDefault="00A157DF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72F6948" w14:textId="77C8390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50E6DC1A" w14:textId="7569CC49" w:rsidR="0040127A" w:rsidRPr="00771AEF" w:rsidRDefault="00E564B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06D11A36" w14:textId="573FBE31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1EE7444A" w14:textId="3608C19F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38CDF239" w14:textId="43704E1E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</w:t>
            </w:r>
            <w:r w:rsidR="00AD035C">
              <w:rPr>
                <w:rFonts w:cstheme="minorHAnsi"/>
                <w:b/>
                <w:color w:val="244062"/>
                <w:sz w:val="18"/>
                <w:szCs w:val="18"/>
              </w:rPr>
              <w:t>à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di aggregazione di società (art.20, c.2 lett.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4FD24089" w14:textId="32ADE29E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3DF71B4C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78A1C1A8" w:rsidR="0040127A" w:rsidRPr="00771AEF" w:rsidRDefault="00A157DF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41329D1C" w14:textId="45BF970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showingPlcHdr/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4DC21709" w14:textId="5DA227D2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5FBE6C8E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5F377E4B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0F1ED296" w14:textId="4325C2EA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7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7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2C817C64" w14:textId="4475EDAA" w:rsidR="005E1EEE" w:rsidRPr="0023519A" w:rsidRDefault="00A157DF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7E4DC5E3" w:rsidR="0040127A" w:rsidRPr="001E6AD0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>ealizzazione e gestione di opera pubblica ovvero organizzazione e gestione di servizio di interesse generale tramite PPP (Art.4, c.2, lett.</w:t>
      </w:r>
      <w:r w:rsidR="001F6ACA">
        <w:rPr>
          <w:rFonts w:asciiTheme="minorHAnsi" w:hAnsiTheme="minorHAnsi"/>
          <w:sz w:val="18"/>
          <w:szCs w:val="20"/>
        </w:rPr>
        <w:t xml:space="preserve"> </w:t>
      </w:r>
      <w:r w:rsidRPr="001E6AD0">
        <w:rPr>
          <w:rFonts w:asciiTheme="minorHAnsi" w:hAnsiTheme="minorHAnsi"/>
          <w:sz w:val="18"/>
          <w:szCs w:val="20"/>
        </w:rPr>
        <w:t>c)”.</w:t>
      </w:r>
    </w:p>
    <w:p w14:paraId="27140145" w14:textId="16AB2492" w:rsidR="0040127A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159E156C" w14:textId="48123E84" w:rsidR="00D66155" w:rsidRDefault="00EE019A" w:rsidP="00CA5487">
      <w:pPr>
        <w:spacing w:after="0"/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8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8"/>
    </w:p>
    <w:p w14:paraId="7EF53786" w14:textId="20600D43" w:rsidR="00CA5487" w:rsidRDefault="00CA5487" w:rsidP="00CA5487">
      <w:pPr>
        <w:spacing w:after="0"/>
        <w:rPr>
          <w:rFonts w:eastAsia="Calibri" w:cs="Times New Roman"/>
          <w:sz w:val="18"/>
          <w:szCs w:val="20"/>
        </w:rPr>
      </w:pPr>
    </w:p>
    <w:p w14:paraId="1FE9874D" w14:textId="5CF86525" w:rsidR="00CA5487" w:rsidRDefault="00CA5487">
      <w:pPr>
        <w:rPr>
          <w:rFonts w:eastAsia="Calibri" w:cs="Times New Roman"/>
          <w:sz w:val="18"/>
          <w:szCs w:val="20"/>
        </w:rPr>
      </w:pPr>
      <w:r>
        <w:rPr>
          <w:rFonts w:eastAsia="Calibri" w:cs="Times New Roman"/>
          <w:sz w:val="18"/>
          <w:szCs w:val="20"/>
        </w:rPr>
        <w:br w:type="page"/>
      </w: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15FC026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634667">
        <w:rPr>
          <w:rFonts w:asciiTheme="minorHAnsi" w:eastAsiaTheme="minorHAnsi" w:hAnsiTheme="minorHAnsi" w:cstheme="minorHAnsi"/>
        </w:rPr>
        <w:t xml:space="preserve">- 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589B9839" w:rsidR="003862AD" w:rsidRPr="00854955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642B9F04" w14:textId="70636802" w:rsidR="00AC067D" w:rsidRPr="001A32DB" w:rsidRDefault="00AC067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bookmarkStart w:id="9" w:name="_Hlk150256176"/>
      <w:r w:rsidRPr="001A32DB">
        <w:rPr>
          <w:rFonts w:asciiTheme="minorHAnsi" w:eastAsiaTheme="minorHAnsi" w:hAnsiTheme="minorHAnsi" w:cstheme="minorHAnsi"/>
        </w:rPr>
        <w:t>PARTECIPAZIONE NON PIÙ DETENUTA</w:t>
      </w:r>
      <w:r>
        <w:rPr>
          <w:rFonts w:asciiTheme="minorHAnsi" w:eastAsiaTheme="minorHAnsi" w:hAnsiTheme="minorHAnsi" w:cstheme="minorHAnsi"/>
        </w:rPr>
        <w:t xml:space="preserve"> </w:t>
      </w:r>
      <w:r w:rsidR="00634667">
        <w:rPr>
          <w:rFonts w:asciiTheme="minorHAnsi" w:eastAsiaTheme="minorHAnsi" w:hAnsiTheme="minorHAnsi" w:cstheme="minorHAnsi"/>
        </w:rPr>
        <w:t>-</w:t>
      </w:r>
      <w:r>
        <w:rPr>
          <w:rFonts w:asciiTheme="minorHAnsi" w:eastAsiaTheme="minorHAnsi" w:hAnsiTheme="minorHAnsi" w:cstheme="minorHAnsi"/>
        </w:rPr>
        <w:t xml:space="preserve"> Trasformazione in forma non societaria</w:t>
      </w:r>
    </w:p>
    <w:bookmarkEnd w:id="9"/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3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B45BB" w14:textId="77777777" w:rsidR="00D068FD" w:rsidRDefault="00D068FD" w:rsidP="003D526F">
      <w:pPr>
        <w:spacing w:after="0" w:line="240" w:lineRule="auto"/>
      </w:pPr>
      <w:r>
        <w:separator/>
      </w:r>
    </w:p>
  </w:endnote>
  <w:endnote w:type="continuationSeparator" w:id="0">
    <w:p w14:paraId="26731848" w14:textId="77777777" w:rsidR="00D068FD" w:rsidRDefault="00D068FD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A7BE" w14:textId="40B05EF8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C22011">
      <w:rPr>
        <w:rFonts w:ascii="Calibri" w:hAnsi="Calibri"/>
        <w:b/>
        <w:iCs/>
        <w:color w:val="1F497D"/>
        <w:sz w:val="20"/>
        <w:szCs w:val="4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D600A" w14:textId="77777777" w:rsidR="00D068FD" w:rsidRDefault="00D068FD" w:rsidP="003D526F">
      <w:pPr>
        <w:spacing w:after="0" w:line="240" w:lineRule="auto"/>
      </w:pPr>
      <w:r>
        <w:separator/>
      </w:r>
    </w:p>
  </w:footnote>
  <w:footnote w:type="continuationSeparator" w:id="0">
    <w:p w14:paraId="33B78FB0" w14:textId="77777777" w:rsidR="00D068FD" w:rsidRDefault="00D068FD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D6CA6"/>
    <w:multiLevelType w:val="hybridMultilevel"/>
    <w:tmpl w:val="C88E8876"/>
    <w:lvl w:ilvl="0" w:tplc="8736A840">
      <w:start w:val="9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200050">
    <w:abstractNumId w:val="17"/>
  </w:num>
  <w:num w:numId="2" w16cid:durableId="1320963694">
    <w:abstractNumId w:val="16"/>
  </w:num>
  <w:num w:numId="3" w16cid:durableId="170729418">
    <w:abstractNumId w:val="8"/>
  </w:num>
  <w:num w:numId="4" w16cid:durableId="661393559">
    <w:abstractNumId w:val="20"/>
  </w:num>
  <w:num w:numId="5" w16cid:durableId="1077247377">
    <w:abstractNumId w:val="21"/>
  </w:num>
  <w:num w:numId="6" w16cid:durableId="326639810">
    <w:abstractNumId w:val="5"/>
  </w:num>
  <w:num w:numId="7" w16cid:durableId="1418163248">
    <w:abstractNumId w:val="15"/>
  </w:num>
  <w:num w:numId="8" w16cid:durableId="156192070">
    <w:abstractNumId w:val="18"/>
  </w:num>
  <w:num w:numId="9" w16cid:durableId="452989171">
    <w:abstractNumId w:val="2"/>
  </w:num>
  <w:num w:numId="10" w16cid:durableId="172502510">
    <w:abstractNumId w:val="6"/>
  </w:num>
  <w:num w:numId="11" w16cid:durableId="2018143868">
    <w:abstractNumId w:val="10"/>
  </w:num>
  <w:num w:numId="12" w16cid:durableId="16342901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54600997">
    <w:abstractNumId w:val="14"/>
  </w:num>
  <w:num w:numId="14" w16cid:durableId="1026637975">
    <w:abstractNumId w:val="7"/>
  </w:num>
  <w:num w:numId="15" w16cid:durableId="1495335158">
    <w:abstractNumId w:val="4"/>
  </w:num>
  <w:num w:numId="16" w16cid:durableId="1175262643">
    <w:abstractNumId w:val="3"/>
  </w:num>
  <w:num w:numId="17" w16cid:durableId="364446156">
    <w:abstractNumId w:val="11"/>
  </w:num>
  <w:num w:numId="18" w16cid:durableId="1872843364">
    <w:abstractNumId w:val="12"/>
  </w:num>
  <w:num w:numId="19" w16cid:durableId="572082148">
    <w:abstractNumId w:val="23"/>
  </w:num>
  <w:num w:numId="20" w16cid:durableId="1008099516">
    <w:abstractNumId w:val="24"/>
  </w:num>
  <w:num w:numId="21" w16cid:durableId="1665163873">
    <w:abstractNumId w:val="0"/>
  </w:num>
  <w:num w:numId="22" w16cid:durableId="1483306734">
    <w:abstractNumId w:val="13"/>
  </w:num>
  <w:num w:numId="23" w16cid:durableId="1628925738">
    <w:abstractNumId w:val="1"/>
  </w:num>
  <w:num w:numId="24" w16cid:durableId="1426807117">
    <w:abstractNumId w:val="9"/>
  </w:num>
  <w:num w:numId="25" w16cid:durableId="1612930763">
    <w:abstractNumId w:val="19"/>
  </w:num>
  <w:num w:numId="26" w16cid:durableId="1815585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122E9"/>
    <w:rsid w:val="00013F87"/>
    <w:rsid w:val="00033ED1"/>
    <w:rsid w:val="00036248"/>
    <w:rsid w:val="0004779F"/>
    <w:rsid w:val="00051279"/>
    <w:rsid w:val="0005203D"/>
    <w:rsid w:val="000521E7"/>
    <w:rsid w:val="00055778"/>
    <w:rsid w:val="00060D20"/>
    <w:rsid w:val="000721A4"/>
    <w:rsid w:val="00074A2A"/>
    <w:rsid w:val="0008701B"/>
    <w:rsid w:val="00092AB3"/>
    <w:rsid w:val="00096BA7"/>
    <w:rsid w:val="000A09A2"/>
    <w:rsid w:val="000A2029"/>
    <w:rsid w:val="000A5608"/>
    <w:rsid w:val="000B4841"/>
    <w:rsid w:val="000C6D8D"/>
    <w:rsid w:val="000D54C8"/>
    <w:rsid w:val="000F6057"/>
    <w:rsid w:val="00101114"/>
    <w:rsid w:val="00106733"/>
    <w:rsid w:val="0011129F"/>
    <w:rsid w:val="001141B8"/>
    <w:rsid w:val="00117425"/>
    <w:rsid w:val="001218F6"/>
    <w:rsid w:val="00122F89"/>
    <w:rsid w:val="001247D7"/>
    <w:rsid w:val="001256D0"/>
    <w:rsid w:val="00130E9B"/>
    <w:rsid w:val="00131059"/>
    <w:rsid w:val="00131AB4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74D13"/>
    <w:rsid w:val="00187682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1F6ACA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2192"/>
    <w:rsid w:val="0029505F"/>
    <w:rsid w:val="002A04DA"/>
    <w:rsid w:val="002A14FA"/>
    <w:rsid w:val="002A3E6F"/>
    <w:rsid w:val="002A4FED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3A21"/>
    <w:rsid w:val="00304EF0"/>
    <w:rsid w:val="00310050"/>
    <w:rsid w:val="003126FE"/>
    <w:rsid w:val="00313243"/>
    <w:rsid w:val="00314F2F"/>
    <w:rsid w:val="00321001"/>
    <w:rsid w:val="00327301"/>
    <w:rsid w:val="0033083F"/>
    <w:rsid w:val="003317B9"/>
    <w:rsid w:val="00332CB6"/>
    <w:rsid w:val="00340592"/>
    <w:rsid w:val="00340FE4"/>
    <w:rsid w:val="00341142"/>
    <w:rsid w:val="00342760"/>
    <w:rsid w:val="00344FDD"/>
    <w:rsid w:val="0034585E"/>
    <w:rsid w:val="003459FF"/>
    <w:rsid w:val="003463AF"/>
    <w:rsid w:val="00367B04"/>
    <w:rsid w:val="003724DA"/>
    <w:rsid w:val="003725AB"/>
    <w:rsid w:val="00372840"/>
    <w:rsid w:val="0037296B"/>
    <w:rsid w:val="00375619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B4DEE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089D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5F51"/>
    <w:rsid w:val="00406B86"/>
    <w:rsid w:val="004101B7"/>
    <w:rsid w:val="00410748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89E"/>
    <w:rsid w:val="00454DEB"/>
    <w:rsid w:val="004551CF"/>
    <w:rsid w:val="00457BC7"/>
    <w:rsid w:val="00460832"/>
    <w:rsid w:val="00467A8E"/>
    <w:rsid w:val="00470DCD"/>
    <w:rsid w:val="00473E66"/>
    <w:rsid w:val="0047565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4F04"/>
    <w:rsid w:val="004A64C7"/>
    <w:rsid w:val="004A6993"/>
    <w:rsid w:val="004B0E12"/>
    <w:rsid w:val="004B1C05"/>
    <w:rsid w:val="004B4F8E"/>
    <w:rsid w:val="004B618A"/>
    <w:rsid w:val="004B7173"/>
    <w:rsid w:val="004C0007"/>
    <w:rsid w:val="004C0F2E"/>
    <w:rsid w:val="004C37DA"/>
    <w:rsid w:val="004C43BA"/>
    <w:rsid w:val="004C784D"/>
    <w:rsid w:val="004D06E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16629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5545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D7093"/>
    <w:rsid w:val="005E08CF"/>
    <w:rsid w:val="005E1EEE"/>
    <w:rsid w:val="005E4629"/>
    <w:rsid w:val="005E542B"/>
    <w:rsid w:val="005F0E81"/>
    <w:rsid w:val="005F3642"/>
    <w:rsid w:val="005F7470"/>
    <w:rsid w:val="006012B0"/>
    <w:rsid w:val="006106C7"/>
    <w:rsid w:val="00611582"/>
    <w:rsid w:val="00613889"/>
    <w:rsid w:val="00613D72"/>
    <w:rsid w:val="00617052"/>
    <w:rsid w:val="00617E5F"/>
    <w:rsid w:val="00621823"/>
    <w:rsid w:val="006246CF"/>
    <w:rsid w:val="00627489"/>
    <w:rsid w:val="00634667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754A1"/>
    <w:rsid w:val="006761F8"/>
    <w:rsid w:val="006801A1"/>
    <w:rsid w:val="00681716"/>
    <w:rsid w:val="00685788"/>
    <w:rsid w:val="00686C6E"/>
    <w:rsid w:val="00694D82"/>
    <w:rsid w:val="006A0487"/>
    <w:rsid w:val="006A5E84"/>
    <w:rsid w:val="006A720B"/>
    <w:rsid w:val="006B3EC8"/>
    <w:rsid w:val="006B4EE4"/>
    <w:rsid w:val="006B78D0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0669F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5A55"/>
    <w:rsid w:val="007563C2"/>
    <w:rsid w:val="00756B60"/>
    <w:rsid w:val="007618AF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1A48"/>
    <w:rsid w:val="007D386E"/>
    <w:rsid w:val="007D6DF0"/>
    <w:rsid w:val="007E1B5A"/>
    <w:rsid w:val="007E3011"/>
    <w:rsid w:val="007E4810"/>
    <w:rsid w:val="007E5F79"/>
    <w:rsid w:val="007E675C"/>
    <w:rsid w:val="007F2DA6"/>
    <w:rsid w:val="007F5295"/>
    <w:rsid w:val="00813904"/>
    <w:rsid w:val="00814949"/>
    <w:rsid w:val="00826A8E"/>
    <w:rsid w:val="00835E31"/>
    <w:rsid w:val="00841370"/>
    <w:rsid w:val="0084608F"/>
    <w:rsid w:val="00854955"/>
    <w:rsid w:val="0086131D"/>
    <w:rsid w:val="0086528F"/>
    <w:rsid w:val="00865775"/>
    <w:rsid w:val="00870ADF"/>
    <w:rsid w:val="00872AF2"/>
    <w:rsid w:val="00873F8B"/>
    <w:rsid w:val="00875AB4"/>
    <w:rsid w:val="00875D8B"/>
    <w:rsid w:val="00876FC7"/>
    <w:rsid w:val="008915FE"/>
    <w:rsid w:val="00893187"/>
    <w:rsid w:val="008963D3"/>
    <w:rsid w:val="008A1375"/>
    <w:rsid w:val="008A2215"/>
    <w:rsid w:val="008A57BD"/>
    <w:rsid w:val="008B05EC"/>
    <w:rsid w:val="008B38A1"/>
    <w:rsid w:val="008B47E9"/>
    <w:rsid w:val="008B4F4C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46BD1"/>
    <w:rsid w:val="009511FD"/>
    <w:rsid w:val="009553EE"/>
    <w:rsid w:val="00962FCF"/>
    <w:rsid w:val="00963A90"/>
    <w:rsid w:val="00964E91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AB3"/>
    <w:rsid w:val="009A1D0D"/>
    <w:rsid w:val="009A2433"/>
    <w:rsid w:val="009A262F"/>
    <w:rsid w:val="009A2C6B"/>
    <w:rsid w:val="009A44DA"/>
    <w:rsid w:val="009A48D0"/>
    <w:rsid w:val="009A5F14"/>
    <w:rsid w:val="009A7253"/>
    <w:rsid w:val="009B36DC"/>
    <w:rsid w:val="009B4C48"/>
    <w:rsid w:val="009C4965"/>
    <w:rsid w:val="009D0B36"/>
    <w:rsid w:val="009E3E68"/>
    <w:rsid w:val="009E4985"/>
    <w:rsid w:val="009E531E"/>
    <w:rsid w:val="009F2D79"/>
    <w:rsid w:val="009F621A"/>
    <w:rsid w:val="00A013CD"/>
    <w:rsid w:val="00A01C2C"/>
    <w:rsid w:val="00A118AE"/>
    <w:rsid w:val="00A157DF"/>
    <w:rsid w:val="00A15EC9"/>
    <w:rsid w:val="00A24253"/>
    <w:rsid w:val="00A370B1"/>
    <w:rsid w:val="00A373D3"/>
    <w:rsid w:val="00A40AD0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832F5"/>
    <w:rsid w:val="00A921C1"/>
    <w:rsid w:val="00A93B10"/>
    <w:rsid w:val="00AA1D6F"/>
    <w:rsid w:val="00AA58C3"/>
    <w:rsid w:val="00AB2FD8"/>
    <w:rsid w:val="00AB466A"/>
    <w:rsid w:val="00AB4AC7"/>
    <w:rsid w:val="00AB79C2"/>
    <w:rsid w:val="00AC067D"/>
    <w:rsid w:val="00AC0A94"/>
    <w:rsid w:val="00AC3871"/>
    <w:rsid w:val="00AC3AB0"/>
    <w:rsid w:val="00AC3C1D"/>
    <w:rsid w:val="00AC7D0A"/>
    <w:rsid w:val="00AD035C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0F6A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548B7"/>
    <w:rsid w:val="00B60C48"/>
    <w:rsid w:val="00B66E4A"/>
    <w:rsid w:val="00B72247"/>
    <w:rsid w:val="00B768AB"/>
    <w:rsid w:val="00B77855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1900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3AE0"/>
    <w:rsid w:val="00C14022"/>
    <w:rsid w:val="00C14191"/>
    <w:rsid w:val="00C14627"/>
    <w:rsid w:val="00C17B54"/>
    <w:rsid w:val="00C20723"/>
    <w:rsid w:val="00C20EFC"/>
    <w:rsid w:val="00C22011"/>
    <w:rsid w:val="00C22D36"/>
    <w:rsid w:val="00C2315B"/>
    <w:rsid w:val="00C23E6D"/>
    <w:rsid w:val="00C2427C"/>
    <w:rsid w:val="00C26845"/>
    <w:rsid w:val="00C314B0"/>
    <w:rsid w:val="00C35209"/>
    <w:rsid w:val="00C4187E"/>
    <w:rsid w:val="00C4785A"/>
    <w:rsid w:val="00C51C5F"/>
    <w:rsid w:val="00C5597C"/>
    <w:rsid w:val="00C611AD"/>
    <w:rsid w:val="00C6186C"/>
    <w:rsid w:val="00C61EAB"/>
    <w:rsid w:val="00C77EC6"/>
    <w:rsid w:val="00C80F96"/>
    <w:rsid w:val="00C84695"/>
    <w:rsid w:val="00C86107"/>
    <w:rsid w:val="00C911C2"/>
    <w:rsid w:val="00C91254"/>
    <w:rsid w:val="00C94EAF"/>
    <w:rsid w:val="00CA2F44"/>
    <w:rsid w:val="00CA3C00"/>
    <w:rsid w:val="00CA5487"/>
    <w:rsid w:val="00CA6D3B"/>
    <w:rsid w:val="00CB1E15"/>
    <w:rsid w:val="00CB56AD"/>
    <w:rsid w:val="00CC1634"/>
    <w:rsid w:val="00CC7163"/>
    <w:rsid w:val="00CD0CF1"/>
    <w:rsid w:val="00CD1227"/>
    <w:rsid w:val="00CD2B65"/>
    <w:rsid w:val="00CD3361"/>
    <w:rsid w:val="00CD619F"/>
    <w:rsid w:val="00CD6AE5"/>
    <w:rsid w:val="00CE4A4F"/>
    <w:rsid w:val="00CE73BD"/>
    <w:rsid w:val="00CF0DE1"/>
    <w:rsid w:val="00CF7E52"/>
    <w:rsid w:val="00D027C0"/>
    <w:rsid w:val="00D068FD"/>
    <w:rsid w:val="00D07E5D"/>
    <w:rsid w:val="00D1073A"/>
    <w:rsid w:val="00D15E20"/>
    <w:rsid w:val="00D16ED5"/>
    <w:rsid w:val="00D246F8"/>
    <w:rsid w:val="00D27D97"/>
    <w:rsid w:val="00D338E6"/>
    <w:rsid w:val="00D33A00"/>
    <w:rsid w:val="00D348D3"/>
    <w:rsid w:val="00D4151B"/>
    <w:rsid w:val="00D41764"/>
    <w:rsid w:val="00D424A9"/>
    <w:rsid w:val="00D42F00"/>
    <w:rsid w:val="00D452D5"/>
    <w:rsid w:val="00D516D7"/>
    <w:rsid w:val="00D51888"/>
    <w:rsid w:val="00D559E1"/>
    <w:rsid w:val="00D577D5"/>
    <w:rsid w:val="00D6381C"/>
    <w:rsid w:val="00D65C45"/>
    <w:rsid w:val="00D66155"/>
    <w:rsid w:val="00D66AA0"/>
    <w:rsid w:val="00D66DAA"/>
    <w:rsid w:val="00D71DAD"/>
    <w:rsid w:val="00D772A9"/>
    <w:rsid w:val="00D77F65"/>
    <w:rsid w:val="00D80B4C"/>
    <w:rsid w:val="00D81866"/>
    <w:rsid w:val="00D84957"/>
    <w:rsid w:val="00D86B0C"/>
    <w:rsid w:val="00D91433"/>
    <w:rsid w:val="00D92D1B"/>
    <w:rsid w:val="00D93894"/>
    <w:rsid w:val="00D955D9"/>
    <w:rsid w:val="00D957BA"/>
    <w:rsid w:val="00D973D2"/>
    <w:rsid w:val="00DA0078"/>
    <w:rsid w:val="00DA1E82"/>
    <w:rsid w:val="00DA4572"/>
    <w:rsid w:val="00DA7D44"/>
    <w:rsid w:val="00DB20D4"/>
    <w:rsid w:val="00DB29F8"/>
    <w:rsid w:val="00DB7769"/>
    <w:rsid w:val="00DC0277"/>
    <w:rsid w:val="00DC22AA"/>
    <w:rsid w:val="00DC3032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1145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B49BE"/>
    <w:rsid w:val="00EC014E"/>
    <w:rsid w:val="00EC5939"/>
    <w:rsid w:val="00EC7EB8"/>
    <w:rsid w:val="00ED1BE9"/>
    <w:rsid w:val="00ED21FE"/>
    <w:rsid w:val="00ED4068"/>
    <w:rsid w:val="00ED4A42"/>
    <w:rsid w:val="00EE019A"/>
    <w:rsid w:val="00EE1572"/>
    <w:rsid w:val="00EE1E1D"/>
    <w:rsid w:val="00EF4791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1F2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0A9F"/>
    <w:rsid w:val="00F7133C"/>
    <w:rsid w:val="00F73047"/>
    <w:rsid w:val="00F75434"/>
    <w:rsid w:val="00F836D3"/>
    <w:rsid w:val="00F92BCB"/>
    <w:rsid w:val="00F9330C"/>
    <w:rsid w:val="00F942A5"/>
    <w:rsid w:val="00F949BF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  <w:style w:type="paragraph" w:styleId="Revisione">
    <w:name w:val="Revision"/>
    <w:hidden/>
    <w:uiPriority w:val="99"/>
    <w:semiHidden/>
    <w:rsid w:val="00AC067D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D638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t.mef.gov.it/it/news/2018/struttura_monitoraggio_mef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e.mef.gov.it/export/sites/sitodt/modules/documenti_it/patrimonio_pubblico/patrimonio_pa/Orientamento_del_18_novembre_2019_xSocietx_a_partecipazione_pubblica_di_diritto_singolarex_.pdf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stat.it/it/archivio/178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stat.it/it/files//2022/03/Struttura-ATECO-2007-aggiornamento-2022.xlsx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531564BEB174A4A8F88B38201C5D5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95E700-317B-4CD5-9347-CE52234DC661}"/>
      </w:docPartPr>
      <w:docPartBody>
        <w:p w:rsidR="009B7600" w:rsidRDefault="00C669B6" w:rsidP="00C669B6">
          <w:pPr>
            <w:pStyle w:val="4531564BEB174A4A8F88B38201C5D57A"/>
          </w:pPr>
          <w:r w:rsidRPr="00E21C67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307A80"/>
    <w:rsid w:val="00356E0D"/>
    <w:rsid w:val="003825B8"/>
    <w:rsid w:val="003C62A9"/>
    <w:rsid w:val="00431CBB"/>
    <w:rsid w:val="0045489E"/>
    <w:rsid w:val="00455554"/>
    <w:rsid w:val="00490935"/>
    <w:rsid w:val="004A4F8E"/>
    <w:rsid w:val="00517D0E"/>
    <w:rsid w:val="00571E16"/>
    <w:rsid w:val="00595FEE"/>
    <w:rsid w:val="005B0EAC"/>
    <w:rsid w:val="006159AB"/>
    <w:rsid w:val="00625765"/>
    <w:rsid w:val="006B3177"/>
    <w:rsid w:val="006E3C5D"/>
    <w:rsid w:val="007602D5"/>
    <w:rsid w:val="007618AF"/>
    <w:rsid w:val="007D1A48"/>
    <w:rsid w:val="00814CC7"/>
    <w:rsid w:val="00876FC7"/>
    <w:rsid w:val="00885A9A"/>
    <w:rsid w:val="008E6CD0"/>
    <w:rsid w:val="008F4BCF"/>
    <w:rsid w:val="009063A2"/>
    <w:rsid w:val="009B7600"/>
    <w:rsid w:val="009D7FA6"/>
    <w:rsid w:val="009F77C2"/>
    <w:rsid w:val="00A90FCA"/>
    <w:rsid w:val="00AA0164"/>
    <w:rsid w:val="00AF3792"/>
    <w:rsid w:val="00B25D2C"/>
    <w:rsid w:val="00B400B1"/>
    <w:rsid w:val="00BD1900"/>
    <w:rsid w:val="00BD7DCB"/>
    <w:rsid w:val="00BF5C42"/>
    <w:rsid w:val="00C000F2"/>
    <w:rsid w:val="00C669B6"/>
    <w:rsid w:val="00D66AA0"/>
    <w:rsid w:val="00E31145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25D2C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  <w:style w:type="paragraph" w:customStyle="1" w:styleId="4531564BEB174A4A8F88B38201C5D57A">
    <w:name w:val="4531564BEB174A4A8F88B38201C5D57A"/>
    <w:rsid w:val="00C669B6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2118</Words>
  <Characters>12073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Giuseppina Carboni</cp:lastModifiedBy>
  <cp:revision>5</cp:revision>
  <cp:lastPrinted>2020-11-25T13:57:00Z</cp:lastPrinted>
  <dcterms:created xsi:type="dcterms:W3CDTF">2024-11-25T15:17:00Z</dcterms:created>
  <dcterms:modified xsi:type="dcterms:W3CDTF">2025-11-24T11:42:00Z</dcterms:modified>
</cp:coreProperties>
</file>